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13" w:rsidRPr="009308CA" w:rsidRDefault="001C3D13" w:rsidP="009308CA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3E1C6C" w:rsidRPr="009308CA" w:rsidRDefault="003E1C6C" w:rsidP="009308CA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308CA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3E1C6C" w:rsidRPr="009308CA" w:rsidRDefault="003E1C6C" w:rsidP="009308CA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308CA">
        <w:rPr>
          <w:rFonts w:ascii="Arial" w:hAnsi="Arial" w:cs="Arial"/>
          <w:b w:val="0"/>
          <w:sz w:val="24"/>
          <w:szCs w:val="24"/>
        </w:rPr>
        <w:t>ОРДЖОНИКИДЗЕВСКОГО</w:t>
      </w:r>
    </w:p>
    <w:p w:rsidR="003E1C6C" w:rsidRPr="009308CA" w:rsidRDefault="003E1C6C" w:rsidP="009308CA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308CA">
        <w:rPr>
          <w:rFonts w:ascii="Arial" w:hAnsi="Arial" w:cs="Arial"/>
          <w:b w:val="0"/>
          <w:sz w:val="24"/>
          <w:szCs w:val="24"/>
        </w:rPr>
        <w:t>СЕЛЬСОВЕТА</w:t>
      </w:r>
    </w:p>
    <w:p w:rsidR="003E1C6C" w:rsidRPr="009308CA" w:rsidRDefault="003E1C6C" w:rsidP="009308CA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308CA">
        <w:rPr>
          <w:rFonts w:ascii="Arial" w:hAnsi="Arial" w:cs="Arial"/>
          <w:b w:val="0"/>
          <w:sz w:val="24"/>
          <w:szCs w:val="24"/>
        </w:rPr>
        <w:t>МОТЫГИНСКОГО РАЙОНА</w:t>
      </w:r>
    </w:p>
    <w:p w:rsidR="003E1C6C" w:rsidRPr="009308CA" w:rsidRDefault="003E1C6C" w:rsidP="009308CA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308CA">
        <w:rPr>
          <w:rFonts w:ascii="Arial" w:hAnsi="Arial" w:cs="Arial"/>
          <w:b w:val="0"/>
          <w:sz w:val="24"/>
          <w:szCs w:val="24"/>
        </w:rPr>
        <w:t>КРАСНОЯРСКОГО КРАЯ</w:t>
      </w:r>
    </w:p>
    <w:p w:rsidR="003E1C6C" w:rsidRPr="009308CA" w:rsidRDefault="003E1C6C" w:rsidP="009308CA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</w:p>
    <w:p w:rsidR="003E1C6C" w:rsidRPr="009308CA" w:rsidRDefault="003E1C6C" w:rsidP="009308CA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308CA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3E1C6C" w:rsidRPr="009308CA" w:rsidRDefault="003E1C6C" w:rsidP="009308CA">
      <w:pPr>
        <w:pStyle w:val="ConsPlusTitle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9308CA">
        <w:rPr>
          <w:rFonts w:ascii="Arial" w:hAnsi="Arial" w:cs="Arial"/>
          <w:b w:val="0"/>
          <w:sz w:val="24"/>
          <w:szCs w:val="24"/>
        </w:rPr>
        <w:t>10.11.</w:t>
      </w:r>
      <w:r w:rsidR="00D7730E">
        <w:rPr>
          <w:rFonts w:ascii="Arial" w:hAnsi="Arial" w:cs="Arial"/>
          <w:b w:val="0"/>
          <w:sz w:val="24"/>
          <w:szCs w:val="24"/>
        </w:rPr>
        <w:t>2023 г.</w:t>
      </w:r>
      <w:r w:rsidR="00D7730E">
        <w:rPr>
          <w:rFonts w:ascii="Arial" w:hAnsi="Arial" w:cs="Arial"/>
          <w:b w:val="0"/>
          <w:sz w:val="24"/>
          <w:szCs w:val="24"/>
        </w:rPr>
        <w:tab/>
        <w:t xml:space="preserve"> пос. Орджоникидзе</w:t>
      </w:r>
      <w:r w:rsidR="00D7730E">
        <w:rPr>
          <w:rFonts w:ascii="Arial" w:hAnsi="Arial" w:cs="Arial"/>
          <w:b w:val="0"/>
          <w:sz w:val="24"/>
          <w:szCs w:val="24"/>
        </w:rPr>
        <w:tab/>
        <w:t xml:space="preserve"> № 74</w:t>
      </w:r>
    </w:p>
    <w:p w:rsidR="009308CA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Об утверждении Порядка проведения инвентаризации дебиторской и кредиторской задол</w:t>
      </w:r>
      <w:r w:rsidR="003E1C6C" w:rsidRPr="00005ED9">
        <w:rPr>
          <w:rFonts w:ascii="Arial" w:hAnsi="Arial" w:cs="Arial"/>
          <w:sz w:val="24"/>
          <w:szCs w:val="24"/>
        </w:rPr>
        <w:t>женности администрации Орджоникидзевского сельсовета Мотыгинского района Красноярского края</w:t>
      </w:r>
    </w:p>
    <w:p w:rsidR="001C3D13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В целях достоверности финансовой отчетности</w:t>
      </w:r>
      <w:r w:rsidR="001E2C93" w:rsidRPr="00005ED9">
        <w:rPr>
          <w:rFonts w:ascii="Arial" w:hAnsi="Arial" w:cs="Arial"/>
          <w:sz w:val="24"/>
          <w:szCs w:val="24"/>
        </w:rPr>
        <w:t xml:space="preserve">, </w:t>
      </w:r>
      <w:r w:rsidRPr="00005ED9">
        <w:rPr>
          <w:rFonts w:ascii="Arial" w:hAnsi="Arial" w:cs="Arial"/>
          <w:sz w:val="24"/>
          <w:szCs w:val="24"/>
        </w:rPr>
        <w:t>в соответствии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="001E2C93" w:rsidRPr="00005ED9">
        <w:rPr>
          <w:rFonts w:ascii="Arial" w:hAnsi="Arial" w:cs="Arial"/>
          <w:sz w:val="24"/>
          <w:szCs w:val="24"/>
        </w:rPr>
        <w:t>со ст.11 Федерального закона от 06.12.2011 № 402-ФЗ «О бухгалтерском учете»,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приказом Минфина России от 13 июня 1995 г. № 49 «Об утверждении методических указаний по инвентаризации имущества и финансовых обязательств»</w:t>
      </w:r>
      <w:r w:rsidR="00781E4D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(далее — Методические указания № 49), руководствуясь Уставом муниципального образования</w:t>
      </w:r>
      <w:r w:rsidR="003E1C6C" w:rsidRPr="00005ED9">
        <w:rPr>
          <w:rFonts w:ascii="Arial" w:hAnsi="Arial" w:cs="Arial"/>
          <w:sz w:val="24"/>
          <w:szCs w:val="24"/>
        </w:rPr>
        <w:t xml:space="preserve"> Орджоникидзе</w:t>
      </w:r>
      <w:r w:rsidR="005D0259" w:rsidRPr="00005ED9">
        <w:rPr>
          <w:rFonts w:ascii="Arial" w:hAnsi="Arial" w:cs="Arial"/>
          <w:sz w:val="24"/>
          <w:szCs w:val="24"/>
        </w:rPr>
        <w:t>вский</w:t>
      </w:r>
      <w:r w:rsidR="003E1C6C" w:rsidRPr="00005ED9">
        <w:rPr>
          <w:rFonts w:ascii="Arial" w:hAnsi="Arial" w:cs="Arial"/>
          <w:sz w:val="24"/>
          <w:szCs w:val="24"/>
        </w:rPr>
        <w:t xml:space="preserve"> </w:t>
      </w:r>
      <w:r w:rsidR="005D0259" w:rsidRPr="00005ED9">
        <w:rPr>
          <w:rFonts w:ascii="Arial" w:hAnsi="Arial" w:cs="Arial"/>
          <w:sz w:val="24"/>
          <w:szCs w:val="24"/>
        </w:rPr>
        <w:t>сельсовет</w:t>
      </w:r>
      <w:r w:rsidR="003E1C6C" w:rsidRPr="00005ED9">
        <w:rPr>
          <w:rFonts w:ascii="Arial" w:hAnsi="Arial" w:cs="Arial"/>
          <w:sz w:val="24"/>
          <w:szCs w:val="24"/>
        </w:rPr>
        <w:t xml:space="preserve"> Мотыгинского района Красноярского </w:t>
      </w:r>
      <w:proofErr w:type="gramStart"/>
      <w:r w:rsidR="003E1C6C" w:rsidRPr="00005ED9">
        <w:rPr>
          <w:rFonts w:ascii="Arial" w:hAnsi="Arial" w:cs="Arial"/>
          <w:sz w:val="24"/>
          <w:szCs w:val="24"/>
        </w:rPr>
        <w:t xml:space="preserve">края </w:t>
      </w:r>
      <w:r w:rsidRPr="00005ED9">
        <w:rPr>
          <w:rFonts w:ascii="Arial" w:hAnsi="Arial" w:cs="Arial"/>
          <w:sz w:val="24"/>
          <w:szCs w:val="24"/>
        </w:rPr>
        <w:t>,</w:t>
      </w:r>
      <w:proofErr w:type="gramEnd"/>
      <w:r w:rsidRPr="00005ED9">
        <w:rPr>
          <w:rFonts w:ascii="Arial" w:hAnsi="Arial" w:cs="Arial"/>
          <w:sz w:val="24"/>
          <w:szCs w:val="24"/>
        </w:rPr>
        <w:t xml:space="preserve"> </w:t>
      </w:r>
    </w:p>
    <w:p w:rsidR="00781E4D" w:rsidRPr="00005ED9" w:rsidRDefault="00781E4D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1C3D13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ПОСТАНОВ</w:t>
      </w:r>
      <w:r w:rsidR="001E2C93" w:rsidRPr="00005ED9">
        <w:rPr>
          <w:rFonts w:ascii="Arial" w:hAnsi="Arial" w:cs="Arial"/>
          <w:sz w:val="24"/>
          <w:szCs w:val="24"/>
        </w:rPr>
        <w:t>ЛЯЮ</w:t>
      </w:r>
      <w:r w:rsidRPr="00005ED9">
        <w:rPr>
          <w:rFonts w:ascii="Arial" w:hAnsi="Arial" w:cs="Arial"/>
          <w:sz w:val="24"/>
          <w:szCs w:val="24"/>
        </w:rPr>
        <w:t>:</w:t>
      </w:r>
    </w:p>
    <w:p w:rsidR="001C3D13" w:rsidRPr="00005ED9" w:rsidRDefault="00562828" w:rsidP="00005ED9">
      <w:pPr>
        <w:numPr>
          <w:ilvl w:val="0"/>
          <w:numId w:val="1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Утвердить Порядок проведения инвентаризации дебиторской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и кредиторской задолженно</w:t>
      </w:r>
      <w:r w:rsidR="003E1C6C" w:rsidRPr="00005ED9">
        <w:rPr>
          <w:rFonts w:ascii="Arial" w:hAnsi="Arial" w:cs="Arial"/>
          <w:sz w:val="24"/>
          <w:szCs w:val="24"/>
        </w:rPr>
        <w:t>сти администрации Орджоникидзевского сельсовета Мотыгинского района Красноярского края</w:t>
      </w:r>
      <w:r w:rsidRPr="00005ED9">
        <w:rPr>
          <w:rFonts w:ascii="Arial" w:hAnsi="Arial" w:cs="Arial"/>
          <w:sz w:val="24"/>
          <w:szCs w:val="24"/>
        </w:rPr>
        <w:t>.</w:t>
      </w:r>
    </w:p>
    <w:p w:rsidR="001C3D13" w:rsidRPr="00005ED9" w:rsidRDefault="00562828" w:rsidP="00005ED9">
      <w:pPr>
        <w:numPr>
          <w:ilvl w:val="0"/>
          <w:numId w:val="1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Опубликовать (обнародовать) настоящее постановление и разместить на официальном сайте муни</w:t>
      </w:r>
      <w:r w:rsidR="003E1C6C" w:rsidRPr="00005ED9">
        <w:rPr>
          <w:rFonts w:ascii="Arial" w:hAnsi="Arial" w:cs="Arial"/>
          <w:sz w:val="24"/>
          <w:szCs w:val="24"/>
        </w:rPr>
        <w:t>ципального образования Орджоникидзе</w:t>
      </w:r>
      <w:r w:rsidR="005D0259" w:rsidRPr="00005ED9">
        <w:rPr>
          <w:rFonts w:ascii="Arial" w:hAnsi="Arial" w:cs="Arial"/>
          <w:sz w:val="24"/>
          <w:szCs w:val="24"/>
        </w:rPr>
        <w:t>вский</w:t>
      </w:r>
      <w:r w:rsidR="003E1C6C" w:rsidRPr="00005ED9">
        <w:rPr>
          <w:rFonts w:ascii="Arial" w:hAnsi="Arial" w:cs="Arial"/>
          <w:sz w:val="24"/>
          <w:szCs w:val="24"/>
        </w:rPr>
        <w:t xml:space="preserve"> </w:t>
      </w:r>
      <w:r w:rsidR="005D0259" w:rsidRPr="00005ED9">
        <w:rPr>
          <w:rFonts w:ascii="Arial" w:hAnsi="Arial" w:cs="Arial"/>
          <w:sz w:val="24"/>
          <w:szCs w:val="24"/>
        </w:rPr>
        <w:t>сельсовет</w:t>
      </w:r>
      <w:r w:rsidR="003E1C6C" w:rsidRPr="00005ED9">
        <w:rPr>
          <w:rFonts w:ascii="Arial" w:hAnsi="Arial" w:cs="Arial"/>
          <w:sz w:val="24"/>
          <w:szCs w:val="24"/>
        </w:rPr>
        <w:t xml:space="preserve"> Мотыгинского района Красноярского края</w:t>
      </w:r>
      <w:r w:rsidRPr="00005ED9">
        <w:rPr>
          <w:rFonts w:ascii="Arial" w:hAnsi="Arial" w:cs="Arial"/>
          <w:sz w:val="24"/>
          <w:szCs w:val="24"/>
        </w:rPr>
        <w:t>.</w:t>
      </w:r>
    </w:p>
    <w:p w:rsidR="001C3D13" w:rsidRPr="00005ED9" w:rsidRDefault="00562828" w:rsidP="00005ED9">
      <w:pPr>
        <w:numPr>
          <w:ilvl w:val="0"/>
          <w:numId w:val="1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Постановление вступает в силу после официального опубликования.</w:t>
      </w:r>
    </w:p>
    <w:p w:rsidR="003E1C6C" w:rsidRPr="00005ED9" w:rsidRDefault="00562828" w:rsidP="00005ED9">
      <w:pPr>
        <w:numPr>
          <w:ilvl w:val="0"/>
          <w:numId w:val="1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Контроль за исполнением Постановления </w:t>
      </w:r>
      <w:r w:rsidRPr="00005ED9">
        <w:rPr>
          <w:rFonts w:ascii="Arial" w:hAnsi="Arial" w:cs="Arial"/>
          <w:color w:val="131313"/>
          <w:sz w:val="24"/>
          <w:szCs w:val="24"/>
        </w:rPr>
        <w:t>оставляю за собой.</w:t>
      </w:r>
    </w:p>
    <w:p w:rsidR="009308CA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3E1C6C" w:rsidRPr="00005ED9" w:rsidRDefault="003E1C6C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Глава Орджоникидзевского сельсовета</w:t>
      </w:r>
      <w:r w:rsidRPr="00005ED9">
        <w:rPr>
          <w:rFonts w:ascii="Arial" w:hAnsi="Arial" w:cs="Arial"/>
          <w:sz w:val="24"/>
          <w:szCs w:val="24"/>
        </w:rPr>
        <w:tab/>
        <w:t xml:space="preserve"> А.В.Алабаева</w:t>
      </w:r>
    </w:p>
    <w:p w:rsidR="003E1C6C" w:rsidRPr="00005ED9" w:rsidRDefault="003E1C6C" w:rsidP="00005ED9">
      <w:pPr>
        <w:pStyle w:val="a3"/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</w:p>
    <w:p w:rsidR="001E2C93" w:rsidRPr="00005ED9" w:rsidRDefault="001E2C93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1E2C93" w:rsidRPr="00005ED9" w:rsidRDefault="001E2C93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1E2C93" w:rsidRPr="00005ED9" w:rsidRDefault="001E2C93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1E2C93" w:rsidRPr="00005ED9" w:rsidRDefault="001E2C93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3E1C6C" w:rsidRPr="00005ED9" w:rsidRDefault="003E1C6C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9308CA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9308CA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9308CA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9308CA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9308CA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9308CA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9308CA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9308CA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9308CA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9308CA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9308CA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9308CA" w:rsidRDefault="009308CA" w:rsidP="00005ED9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005ED9" w:rsidRPr="00005ED9" w:rsidRDefault="00005ED9" w:rsidP="00005ED9">
      <w:pPr>
        <w:spacing w:line="240" w:lineRule="auto"/>
        <w:ind w:right="0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E1C6C" w:rsidRPr="00005ED9" w:rsidRDefault="003E1C6C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3E1C6C" w:rsidRPr="00005ED9" w:rsidRDefault="003E1C6C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101B65" w:rsidRPr="00005ED9" w:rsidRDefault="009308CA" w:rsidP="00005ED9">
      <w:pPr>
        <w:spacing w:line="240" w:lineRule="auto"/>
        <w:ind w:right="0" w:firstLine="709"/>
        <w:jc w:val="right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lastRenderedPageBreak/>
        <w:t>УТВЕРЖДЕН:</w:t>
      </w:r>
      <w:r w:rsidR="00101B65" w:rsidRPr="00005ED9">
        <w:rPr>
          <w:rFonts w:ascii="Arial" w:hAnsi="Arial" w:cs="Arial"/>
          <w:sz w:val="24"/>
          <w:szCs w:val="24"/>
        </w:rPr>
        <w:t xml:space="preserve"> </w:t>
      </w:r>
    </w:p>
    <w:p w:rsidR="009308CA" w:rsidRPr="00005ED9" w:rsidRDefault="009308CA" w:rsidP="00005ED9">
      <w:pPr>
        <w:spacing w:line="240" w:lineRule="auto"/>
        <w:ind w:right="0" w:firstLine="709"/>
        <w:jc w:val="right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П</w:t>
      </w:r>
      <w:r w:rsidR="00101B65" w:rsidRPr="00005ED9">
        <w:rPr>
          <w:rFonts w:ascii="Arial" w:hAnsi="Arial" w:cs="Arial"/>
          <w:sz w:val="24"/>
          <w:szCs w:val="24"/>
        </w:rPr>
        <w:t>ос</w:t>
      </w:r>
      <w:r w:rsidR="003E1C6C" w:rsidRPr="00005ED9">
        <w:rPr>
          <w:rFonts w:ascii="Arial" w:hAnsi="Arial" w:cs="Arial"/>
          <w:sz w:val="24"/>
          <w:szCs w:val="24"/>
        </w:rPr>
        <w:t>тановлением</w:t>
      </w:r>
    </w:p>
    <w:p w:rsidR="0078169E" w:rsidRPr="00005ED9" w:rsidRDefault="003E1C6C" w:rsidP="00005ED9">
      <w:pPr>
        <w:spacing w:line="240" w:lineRule="auto"/>
        <w:ind w:right="0" w:firstLine="709"/>
        <w:jc w:val="right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 администрации Орджоникидзевского сельсовета</w:t>
      </w:r>
      <w:r w:rsidR="00101B65" w:rsidRPr="00005ED9">
        <w:rPr>
          <w:rFonts w:ascii="Arial" w:hAnsi="Arial" w:cs="Arial"/>
          <w:sz w:val="24"/>
          <w:szCs w:val="24"/>
        </w:rPr>
        <w:t xml:space="preserve"> </w:t>
      </w:r>
    </w:p>
    <w:p w:rsidR="001C3D13" w:rsidRPr="00005ED9" w:rsidRDefault="003E1C6C" w:rsidP="00005ED9">
      <w:pPr>
        <w:spacing w:line="240" w:lineRule="auto"/>
        <w:ind w:right="0" w:firstLine="709"/>
        <w:jc w:val="right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от 10.11.2023№ 73</w:t>
      </w:r>
    </w:p>
    <w:p w:rsidR="00562828" w:rsidRPr="00005ED9" w:rsidRDefault="00562828" w:rsidP="00005ED9">
      <w:pPr>
        <w:spacing w:line="240" w:lineRule="auto"/>
        <w:ind w:right="0" w:firstLine="709"/>
        <w:jc w:val="right"/>
        <w:rPr>
          <w:rFonts w:ascii="Arial" w:hAnsi="Arial" w:cs="Arial"/>
          <w:sz w:val="24"/>
          <w:szCs w:val="24"/>
        </w:rPr>
      </w:pPr>
    </w:p>
    <w:p w:rsidR="00562828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562828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1C3D13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ПОРЯДОК ПРОВЕДЕНИЯ ИНВЕНТАРИЗАЦИИ ДЕБИТОРСКОЙ И</w:t>
      </w:r>
    </w:p>
    <w:p w:rsidR="001C3D13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КРЕДИТОРСКОЙ ЗАДОЛЖЕННОСТИ АДМИНИСТРАЦИИ</w:t>
      </w:r>
    </w:p>
    <w:p w:rsidR="001C3D13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ОРДЖОНИКИДЗЕВСКОГО СЕЛЬСОВЕТА МОТЫГИНСКОГО РАЙОНА КРАСНОЯРСКОГО КРАЯ.</w:t>
      </w:r>
    </w:p>
    <w:p w:rsidR="001C3D13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1. Общие положения</w:t>
      </w:r>
    </w:p>
    <w:p w:rsidR="001C3D13" w:rsidRPr="00005ED9" w:rsidRDefault="00562828" w:rsidP="00005ED9">
      <w:pPr>
        <w:numPr>
          <w:ilvl w:val="1"/>
          <w:numId w:val="2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Настоящий Порядок устанавливает правила проведения инвентаризации дебиторской и кредиторской задолж</w:t>
      </w:r>
      <w:r w:rsidR="005D0259" w:rsidRPr="00005ED9">
        <w:rPr>
          <w:rFonts w:ascii="Arial" w:hAnsi="Arial" w:cs="Arial"/>
          <w:sz w:val="24"/>
          <w:szCs w:val="24"/>
        </w:rPr>
        <w:t>енности Администрации Орджоникидзевского сельсовета Мотыгинского района Красноярского края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="005D0259" w:rsidRPr="00005ED9">
        <w:rPr>
          <w:rFonts w:ascii="Arial" w:hAnsi="Arial" w:cs="Arial"/>
          <w:sz w:val="24"/>
          <w:szCs w:val="24"/>
        </w:rPr>
        <w:t xml:space="preserve">(далее- администрация Орджоникидзевского сельсовета) </w:t>
      </w:r>
      <w:r w:rsidRPr="00005ED9">
        <w:rPr>
          <w:rFonts w:ascii="Arial" w:hAnsi="Arial" w:cs="Arial"/>
          <w:sz w:val="24"/>
          <w:szCs w:val="24"/>
        </w:rPr>
        <w:t>в целях осуществления контроля по расход</w:t>
      </w:r>
      <w:r w:rsidR="005D0259" w:rsidRPr="00005ED9">
        <w:rPr>
          <w:rFonts w:ascii="Arial" w:hAnsi="Arial" w:cs="Arial"/>
          <w:sz w:val="24"/>
          <w:szCs w:val="24"/>
        </w:rPr>
        <w:t>ованию средств бюджета Орджоникидзевского сельсовета</w:t>
      </w:r>
      <w:r w:rsidRPr="00005ED9">
        <w:rPr>
          <w:rFonts w:ascii="Arial" w:hAnsi="Arial" w:cs="Arial"/>
          <w:sz w:val="24"/>
          <w:szCs w:val="24"/>
        </w:rPr>
        <w:t>, повышения эффективности расходования средств бюджета, укрепления финансовой дисциплины.</w:t>
      </w:r>
    </w:p>
    <w:p w:rsidR="001C3D13" w:rsidRPr="00005ED9" w:rsidRDefault="00562828" w:rsidP="00005ED9">
      <w:pPr>
        <w:numPr>
          <w:ilvl w:val="1"/>
          <w:numId w:val="2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Инвентаризация дебиторской и кредиторской задолженности проводится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в целях:</w:t>
      </w:r>
    </w:p>
    <w:p w:rsidR="001C3D13" w:rsidRPr="00005ED9" w:rsidRDefault="00562828" w:rsidP="00005ED9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укрепления финансовой дисциплины, своевременности проведения расчетов муниципальными </w:t>
      </w:r>
      <w:r w:rsidRPr="00005ED9">
        <w:rPr>
          <w:rFonts w:ascii="Arial" w:hAnsi="Arial" w:cs="Arial"/>
          <w:sz w:val="24"/>
          <w:szCs w:val="24"/>
        </w:rPr>
        <w:tab/>
        <w:t>учре</w:t>
      </w:r>
      <w:r w:rsidR="005D0259" w:rsidRPr="00005ED9">
        <w:rPr>
          <w:rFonts w:ascii="Arial" w:hAnsi="Arial" w:cs="Arial"/>
          <w:sz w:val="24"/>
          <w:szCs w:val="24"/>
        </w:rPr>
        <w:t xml:space="preserve">ждениями, </w:t>
      </w:r>
      <w:r w:rsidR="005D0259" w:rsidRPr="00005ED9">
        <w:rPr>
          <w:rFonts w:ascii="Arial" w:hAnsi="Arial" w:cs="Arial"/>
          <w:sz w:val="24"/>
          <w:szCs w:val="24"/>
        </w:rPr>
        <w:tab/>
        <w:t>Администрацией Орджоникидзевского сельсовета</w:t>
      </w:r>
      <w:r w:rsidRPr="00005ED9">
        <w:rPr>
          <w:rFonts w:ascii="Arial" w:hAnsi="Arial" w:cs="Arial"/>
          <w:sz w:val="24"/>
          <w:szCs w:val="24"/>
        </w:rPr>
        <w:t xml:space="preserve"> с физическими и юридическими лицами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 xml:space="preserve">по принятым обязательствам; </w:t>
      </w:r>
    </w:p>
    <w:p w:rsidR="001C3D13" w:rsidRPr="00005ED9" w:rsidRDefault="00562828" w:rsidP="00005ED9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обеспечения текущего контроля за состоянием показателей дебиторской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и кредиторской задолженности;</w:t>
      </w:r>
    </w:p>
    <w:p w:rsidR="001C3D13" w:rsidRPr="00005ED9" w:rsidRDefault="00562828" w:rsidP="00005ED9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выявления изменений кредиторской задолженности на отчетную дату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по сравнению с предыдущим периодом;</w:t>
      </w:r>
    </w:p>
    <w:p w:rsidR="001C3D13" w:rsidRPr="00005ED9" w:rsidRDefault="00562828" w:rsidP="00005ED9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выявления изменений дебиторской задолженности на отчетную дату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по сравнению с предыдущим периодом;</w:t>
      </w:r>
    </w:p>
    <w:p w:rsidR="001C3D13" w:rsidRPr="00005ED9" w:rsidRDefault="00562828" w:rsidP="00005ED9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обеспечения проведения анализа причин возникновения и увеличения дебиторской и кредиторской задолженности;</w:t>
      </w:r>
    </w:p>
    <w:p w:rsidR="001C3D13" w:rsidRPr="00005ED9" w:rsidRDefault="00562828" w:rsidP="00005ED9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своевременного принятия мер, направленных на недопущение увеличения дебиторской и кредиторской задолженности;</w:t>
      </w:r>
    </w:p>
    <w:p w:rsidR="001C3D13" w:rsidRPr="00005ED9" w:rsidRDefault="00562828" w:rsidP="00005ED9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исключения необоснованного роста дебиторской и кредиторской задолженности и возникновения просроченной задолженности;</w:t>
      </w:r>
    </w:p>
    <w:p w:rsidR="001C3D13" w:rsidRPr="00005ED9" w:rsidRDefault="00562828" w:rsidP="00005ED9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выработки оперативных решений по обеспечению своевременности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и полноты оплаты обоснованной кредиторской задолженности для управления показателями кредиторской задолженности в оперативном режиме;</w:t>
      </w:r>
    </w:p>
    <w:p w:rsidR="001C3D13" w:rsidRPr="00005ED9" w:rsidRDefault="00562828" w:rsidP="00005ED9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мониторинга мер по реструктуризации просроченной задолженности;</w:t>
      </w:r>
    </w:p>
    <w:p w:rsidR="001C3D13" w:rsidRPr="00005ED9" w:rsidRDefault="00562828" w:rsidP="00005ED9">
      <w:pPr>
        <w:numPr>
          <w:ilvl w:val="0"/>
          <w:numId w:val="3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прогнозирования расходной части соответствующего бюджета на текущий финансовый год. </w:t>
      </w:r>
    </w:p>
    <w:p w:rsidR="001C3D13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1.3. В Порядке применяются следующие термины и понятия:</w:t>
      </w:r>
    </w:p>
    <w:p w:rsidR="001C3D13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кредитор - физическое или юридическое лицо, перед которым муниципальное учрежде</w:t>
      </w:r>
      <w:r w:rsidR="005D0259" w:rsidRPr="00005ED9">
        <w:rPr>
          <w:rFonts w:ascii="Arial" w:hAnsi="Arial" w:cs="Arial"/>
          <w:sz w:val="24"/>
          <w:szCs w:val="24"/>
        </w:rPr>
        <w:t xml:space="preserve">ние или Администрация Орджоникидзевского сельсовета </w:t>
      </w:r>
      <w:r w:rsidRPr="00005ED9">
        <w:rPr>
          <w:rFonts w:ascii="Arial" w:hAnsi="Arial" w:cs="Arial"/>
          <w:sz w:val="24"/>
          <w:szCs w:val="24"/>
        </w:rPr>
        <w:t>имеет имущественное (в том числе денежное) обязательство;</w:t>
      </w:r>
    </w:p>
    <w:p w:rsidR="00781E4D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дебитор - юридическое или физическое лицо, имеющее денежную или</w:t>
      </w:r>
      <w:r w:rsidR="00781E4D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имущественную задолженность по отношению к муниципальному учрежд</w:t>
      </w:r>
      <w:r w:rsidR="005D0259" w:rsidRPr="00005ED9">
        <w:rPr>
          <w:rFonts w:ascii="Arial" w:hAnsi="Arial" w:cs="Arial"/>
          <w:sz w:val="24"/>
          <w:szCs w:val="24"/>
        </w:rPr>
        <w:t>ению или Администрации Орджоникидзевского сельсовета</w:t>
      </w:r>
      <w:r w:rsidRPr="00005ED9">
        <w:rPr>
          <w:rFonts w:ascii="Arial" w:hAnsi="Arial" w:cs="Arial"/>
          <w:sz w:val="24"/>
          <w:szCs w:val="24"/>
        </w:rPr>
        <w:t>, передавшему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 xml:space="preserve">в долг (кредит) денежные средства, материальные ценности или предоставившему отсрочку платежа; </w:t>
      </w:r>
    </w:p>
    <w:p w:rsidR="00781E4D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lastRenderedPageBreak/>
        <w:t>дебиторская задолженность - существующее на отчетную дату имущественное требование муниципального учрежд</w:t>
      </w:r>
      <w:r w:rsidR="005D0259" w:rsidRPr="00005ED9">
        <w:rPr>
          <w:rFonts w:ascii="Arial" w:hAnsi="Arial" w:cs="Arial"/>
          <w:sz w:val="24"/>
          <w:szCs w:val="24"/>
        </w:rPr>
        <w:t>ения или Администрации Орджоникидзевского сельсовета</w:t>
      </w:r>
      <w:r w:rsidRPr="00005ED9">
        <w:rPr>
          <w:rFonts w:ascii="Arial" w:hAnsi="Arial" w:cs="Arial"/>
          <w:sz w:val="24"/>
          <w:szCs w:val="24"/>
        </w:rPr>
        <w:t xml:space="preserve"> к другим юридическим и физическим лицам, являющимся его должниками, которое возникло в силу действия договора или правовой нормы и расчеты по которому должны привести к притоку финансовых средств в пользу данного муниципального учрежд</w:t>
      </w:r>
      <w:r w:rsidR="005D0259" w:rsidRPr="00005ED9">
        <w:rPr>
          <w:rFonts w:ascii="Arial" w:hAnsi="Arial" w:cs="Arial"/>
          <w:sz w:val="24"/>
          <w:szCs w:val="24"/>
        </w:rPr>
        <w:t>ения или Администрации Орджоникидзевского сельсовета</w:t>
      </w:r>
      <w:r w:rsidRPr="00005ED9">
        <w:rPr>
          <w:rFonts w:ascii="Arial" w:hAnsi="Arial" w:cs="Arial"/>
          <w:sz w:val="24"/>
          <w:szCs w:val="24"/>
        </w:rPr>
        <w:t xml:space="preserve">; </w:t>
      </w:r>
    </w:p>
    <w:p w:rsidR="00781E4D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нереальная к взысканию дебиторская задолженность - задолженность с истекшим сроком исковой давности, а также долги, по которым в соответствии с гражданским законодательством обязательство со стороны организации-должника прекращено вследствие невозможности его исполнения, прекращение обязательства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на основа</w:t>
      </w:r>
      <w:r w:rsidR="005D0259" w:rsidRPr="00005ED9">
        <w:rPr>
          <w:rFonts w:ascii="Arial" w:hAnsi="Arial" w:cs="Arial"/>
          <w:sz w:val="24"/>
          <w:szCs w:val="24"/>
        </w:rPr>
        <w:t>нии акта Администрации Орджоникидзевского сельсовета</w:t>
      </w:r>
      <w:r w:rsidRPr="00005ED9">
        <w:rPr>
          <w:rFonts w:ascii="Arial" w:hAnsi="Arial" w:cs="Arial"/>
          <w:sz w:val="24"/>
          <w:szCs w:val="24"/>
        </w:rPr>
        <w:t xml:space="preserve">, вследствие ликвидации юридического лица или смерти гражданина; </w:t>
      </w:r>
    </w:p>
    <w:p w:rsidR="00781E4D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кредиторская задолженность - существующее на отчетную дату обязательство муниципального учреждения ил</w:t>
      </w:r>
      <w:r w:rsidR="005D0259" w:rsidRPr="00005ED9">
        <w:rPr>
          <w:rFonts w:ascii="Arial" w:hAnsi="Arial" w:cs="Arial"/>
          <w:sz w:val="24"/>
          <w:szCs w:val="24"/>
        </w:rPr>
        <w:t>и Администрации Орджоникидзевского сельсовета</w:t>
      </w:r>
      <w:r w:rsidRPr="00005ED9">
        <w:rPr>
          <w:rFonts w:ascii="Arial" w:hAnsi="Arial" w:cs="Arial"/>
          <w:sz w:val="24"/>
          <w:szCs w:val="24"/>
        </w:rPr>
        <w:t>, которое возникло в силу действия договора или правовой нормы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 xml:space="preserve">и расчеты по которому должны привести к оттоку финансовых средств данного муниципального учреждения или </w:t>
      </w:r>
      <w:r w:rsidR="005D0259" w:rsidRPr="00005ED9">
        <w:rPr>
          <w:rFonts w:ascii="Arial" w:hAnsi="Arial" w:cs="Arial"/>
          <w:sz w:val="24"/>
          <w:szCs w:val="24"/>
        </w:rPr>
        <w:t>Администрации Орджоникидзевского сельсовета</w:t>
      </w:r>
      <w:r w:rsidRPr="00005ED9">
        <w:rPr>
          <w:rFonts w:ascii="Arial" w:hAnsi="Arial" w:cs="Arial"/>
          <w:sz w:val="24"/>
          <w:szCs w:val="24"/>
        </w:rPr>
        <w:t>;</w:t>
      </w:r>
    </w:p>
    <w:p w:rsidR="00781E4D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просроченная кредиторская задолженность - кредиторская задолженность, которая не исполнена в установленный срок; </w:t>
      </w:r>
    </w:p>
    <w:p w:rsidR="001C3D13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исковая давность - срок, в течение которого муниципальное учреждение имеет право востребовать исполнение кредиторской (дебиторской) задолженности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в соответствии с нормами действующего законодательства Российской Федерации.</w:t>
      </w:r>
    </w:p>
    <w:p w:rsidR="00781E4D" w:rsidRPr="00005ED9" w:rsidRDefault="00781E4D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</w:p>
    <w:p w:rsidR="001C3D13" w:rsidRPr="00005ED9" w:rsidRDefault="00562828" w:rsidP="00005ED9">
      <w:pPr>
        <w:numPr>
          <w:ilvl w:val="0"/>
          <w:numId w:val="4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Инвентаризация дебиторской и кредиторской задолженности</w:t>
      </w:r>
    </w:p>
    <w:p w:rsidR="001C3D13" w:rsidRPr="00005ED9" w:rsidRDefault="00562828" w:rsidP="00005ED9">
      <w:pPr>
        <w:numPr>
          <w:ilvl w:val="1"/>
          <w:numId w:val="4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Муниципальные учреждения, Администрац</w:t>
      </w:r>
      <w:r w:rsidR="005D0259" w:rsidRPr="00005ED9">
        <w:rPr>
          <w:rFonts w:ascii="Arial" w:hAnsi="Arial" w:cs="Arial"/>
          <w:sz w:val="24"/>
          <w:szCs w:val="24"/>
        </w:rPr>
        <w:t>ия Орджоникидзевского сельсовета</w:t>
      </w:r>
      <w:r w:rsidRPr="00005ED9">
        <w:rPr>
          <w:rFonts w:ascii="Arial" w:hAnsi="Arial" w:cs="Arial"/>
          <w:sz w:val="24"/>
          <w:szCs w:val="24"/>
        </w:rPr>
        <w:t xml:space="preserve"> обязаны провести инвентаризацию дебиторской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и кредиторской задолженности по состоянию на 1 января года, следующего за отчетным в соответствии с требованиями Федерального закона от 06.12.2011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№ 402-ФЗ «О бухгалтерском учете», приказа Минфина России от 13 июня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1995 г. № 49 «Об утверждении методических указаний по инвентаризации имущества и финансовых обязательств» (далее — Методические указания № 49)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и другими действующими нормативно-правовыми актами Министерства финансов Российской Федерации.</w:t>
      </w:r>
    </w:p>
    <w:p w:rsidR="001C3D13" w:rsidRPr="00005ED9" w:rsidRDefault="00562828" w:rsidP="00005ED9">
      <w:pPr>
        <w:numPr>
          <w:ilvl w:val="1"/>
          <w:numId w:val="4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Основными задачами инвентаризации являются:</w:t>
      </w:r>
    </w:p>
    <w:p w:rsidR="001C3D13" w:rsidRPr="00005ED9" w:rsidRDefault="00562828" w:rsidP="00005ED9">
      <w:pPr>
        <w:numPr>
          <w:ilvl w:val="0"/>
          <w:numId w:val="5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определение нереальной к взысканию дебиторской задолженности;</w:t>
      </w:r>
    </w:p>
    <w:p w:rsidR="001C3D13" w:rsidRPr="00005ED9" w:rsidRDefault="00562828" w:rsidP="00005ED9">
      <w:pPr>
        <w:numPr>
          <w:ilvl w:val="0"/>
          <w:numId w:val="5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выявление просроченной кредиторской задолженности;</w:t>
      </w:r>
    </w:p>
    <w:p w:rsidR="001C3D13" w:rsidRPr="00005ED9" w:rsidRDefault="00562828" w:rsidP="00005ED9">
      <w:pPr>
        <w:numPr>
          <w:ilvl w:val="0"/>
          <w:numId w:val="5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выявление суммы предстоящих расходов по погашению кредиторской задолженности прошлых лет, которая превышает сумму ассигнований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по соответствующей бюджетной классификации Российской Федерации, установленную бюджетной сметой текущего года казенных учреждений или сумму плановых показателей, установленную планом финансово-хозяйственной деятельности бюджетных и автономных учреждений;</w:t>
      </w:r>
    </w:p>
    <w:p w:rsidR="001C3D13" w:rsidRPr="00005ED9" w:rsidRDefault="00562828" w:rsidP="00005ED9">
      <w:pPr>
        <w:numPr>
          <w:ilvl w:val="0"/>
          <w:numId w:val="5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выявление фактов заключения договоров за счет средств бюджета или субсидий на выполнение муниципального задания, срок действия которых один финансовый год и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показателей, установленную планом финансово-хозяйственной деятельности бюджетных и автономных учреждений.</w:t>
      </w:r>
    </w:p>
    <w:p w:rsidR="001C3D13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2.3. Инвентаризация проводится по каждому юридическому, физическому лицу, перед которым числится дебиторская или кредиторская задолженность и виду задолженности. </w:t>
      </w:r>
    </w:p>
    <w:p w:rsidR="001C3D13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lastRenderedPageBreak/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При инвентаризации расчетов проверяются расчеты (п.3.44 Методические указания № 49):</w:t>
      </w:r>
    </w:p>
    <w:p w:rsidR="001C3D13" w:rsidRPr="00005ED9" w:rsidRDefault="00562828" w:rsidP="00005ED9">
      <w:pPr>
        <w:numPr>
          <w:ilvl w:val="0"/>
          <w:numId w:val="5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покупателями;</w:t>
      </w:r>
    </w:p>
    <w:p w:rsidR="001C3D13" w:rsidRPr="00005ED9" w:rsidRDefault="00562828" w:rsidP="00005ED9">
      <w:pPr>
        <w:numPr>
          <w:ilvl w:val="0"/>
          <w:numId w:val="5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поставщиками;</w:t>
      </w:r>
    </w:p>
    <w:p w:rsidR="001C3D13" w:rsidRPr="00005ED9" w:rsidRDefault="00562828" w:rsidP="00005ED9">
      <w:pPr>
        <w:numPr>
          <w:ilvl w:val="0"/>
          <w:numId w:val="5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бюджетом;</w:t>
      </w:r>
    </w:p>
    <w:p w:rsidR="001C3D13" w:rsidRPr="00005ED9" w:rsidRDefault="00562828" w:rsidP="00005ED9">
      <w:pPr>
        <w:numPr>
          <w:ilvl w:val="0"/>
          <w:numId w:val="5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работниками, в том числе с подотчетными лицами и депонентами; другими дебиторами и кредиторами.</w:t>
      </w:r>
    </w:p>
    <w:p w:rsidR="001C3D13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В ходе инвентаризации расчетов с бюджетом и внебюджетными фондами сверяются данные бухгалтерского учета с суммами начисленных</w:t>
      </w: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и перечисленных налогов. По налогам, не уплаченным в установленный срок, необходимо проконтролировать исчисление и уплату пеней. По окончании года налогоплательщику следует сверить показатели бухгалтерского учета в части расчетов с бюджетом с данными, отраженными в налоговой инспекции. Если расхождений между данными налоговых органов и налогоплательщика</w:t>
      </w: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не выявлено, стороны подписывают акт сверки расчетов. Если же имеют место расхождения, они фиксируются в акте сверки расчетов налогоплательщика</w:t>
      </w: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с бюджетом.</w:t>
      </w:r>
    </w:p>
    <w:p w:rsidR="001C3D13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При инвентаризации расчетов с работниками муниципального учреждения выявляются невыплаченные суммы по оплате труда, подлежащие перечислению</w:t>
      </w: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на счета депонентов, а также суммы и причины возникновения переплат работникам. Следует также выявить суммы депонентской задолженности,</w:t>
      </w: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по которым истек срок исковой давности. Кроме того, проверяются расчеты</w:t>
      </w: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по возмещению материального ущерба, причиненного работниками в результате недостач и хищений денежных и товарно-материальных ценностей.</w:t>
      </w:r>
    </w:p>
    <w:p w:rsidR="005C1682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 xml:space="preserve">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лицу, а также на предмет целевого использования подотчетных сумм. </w:t>
      </w:r>
    </w:p>
    <w:p w:rsidR="001C3D13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Кроме указанного выше необходимо также проверить наличие оправдательных документов по израсходованным средствам, а также выявить,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не истек ли срок, на который работникам выдавались под отчет денежные средства.</w:t>
      </w:r>
    </w:p>
    <w:p w:rsidR="001C3D13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2.4.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 xml:space="preserve">По каждому факту возникновения просроченной кредиторской задолженности формируется следующий пакет документов: </w:t>
      </w:r>
    </w:p>
    <w:p w:rsidR="001C3D13" w:rsidRPr="00005ED9" w:rsidRDefault="00562828" w:rsidP="00005ED9">
      <w:pPr>
        <w:numPr>
          <w:ilvl w:val="0"/>
          <w:numId w:val="6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акт сверки взаимных расчетов с кредитором в рамках заключенного контракта (договора). Акт сверки подписывается руководителями и главными бухгалтерами муниципального учреждения и кредитора и скрепляется печатями; </w:t>
      </w:r>
    </w:p>
    <w:p w:rsidR="001C3D13" w:rsidRPr="00005ED9" w:rsidRDefault="00562828" w:rsidP="00005ED9">
      <w:pPr>
        <w:numPr>
          <w:ilvl w:val="0"/>
          <w:numId w:val="6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копия заключенного контракта (договора) на поставку товаров (выполнение работ, оказание услуг); </w:t>
      </w:r>
    </w:p>
    <w:p w:rsidR="001C3D13" w:rsidRPr="00005ED9" w:rsidRDefault="00562828" w:rsidP="00005ED9">
      <w:pPr>
        <w:numPr>
          <w:ilvl w:val="0"/>
          <w:numId w:val="6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копии товарно-транспортных накладных согласно имеющимся контрактам </w:t>
      </w:r>
    </w:p>
    <w:p w:rsidR="001C3D13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(договорам) на поставку товаров; </w:t>
      </w:r>
    </w:p>
    <w:p w:rsidR="001C3D13" w:rsidRPr="00005ED9" w:rsidRDefault="00562828" w:rsidP="00005ED9">
      <w:pPr>
        <w:numPr>
          <w:ilvl w:val="0"/>
          <w:numId w:val="6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копии актов приемки товаров (работ и услуг) в рамках заключенных контрактов</w:t>
      </w:r>
      <w:r w:rsidR="0078169E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 xml:space="preserve">(договоров), подписанных сторонами договора (контракта); </w:t>
      </w:r>
    </w:p>
    <w:p w:rsidR="001C3D13" w:rsidRPr="00005ED9" w:rsidRDefault="00562828" w:rsidP="00005ED9">
      <w:pPr>
        <w:numPr>
          <w:ilvl w:val="0"/>
          <w:numId w:val="6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копии выставленных бюджетополучателю счетов-фактур на оплату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 xml:space="preserve">за фактически поставленную продукцию (выполненные работы, оказанные услуги); </w:t>
      </w:r>
    </w:p>
    <w:p w:rsidR="001C3D13" w:rsidRPr="00005ED9" w:rsidRDefault="00562828" w:rsidP="00005ED9">
      <w:pPr>
        <w:numPr>
          <w:ilvl w:val="0"/>
          <w:numId w:val="6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обоснование возникновения задолженности с указанием объема выделенных бюджетных ассигнований (лимитов), объема фактических выплат, причин недостатка средств (представляется при наличии задолженности по заработной плате, а также социальным адресным выплатам); </w:t>
      </w:r>
    </w:p>
    <w:p w:rsidR="001C3D13" w:rsidRPr="00005ED9" w:rsidRDefault="00562828" w:rsidP="00005ED9">
      <w:pPr>
        <w:numPr>
          <w:ilvl w:val="0"/>
          <w:numId w:val="6"/>
        </w:num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копия решения суда о взыскании задолженности (при его наличии). </w:t>
      </w:r>
    </w:p>
    <w:p w:rsidR="001C3D13" w:rsidRPr="00005ED9" w:rsidRDefault="00781E4D" w:rsidP="00005ED9">
      <w:pPr>
        <w:numPr>
          <w:ilvl w:val="1"/>
          <w:numId w:val="7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 xml:space="preserve">Для просроченной кредиторской задолженности по публичным обязательствам необходимо обоснование возникновения просроченной кредиторской </w:t>
      </w:r>
      <w:r w:rsidR="00562828" w:rsidRPr="00005ED9">
        <w:rPr>
          <w:rFonts w:ascii="Arial" w:hAnsi="Arial" w:cs="Arial"/>
          <w:sz w:val="24"/>
          <w:szCs w:val="24"/>
        </w:rPr>
        <w:lastRenderedPageBreak/>
        <w:t xml:space="preserve">задолженности с указанием объема фактических расходов, объемов бюджетных ассигнований (лимитов), причин недостатка средств. </w:t>
      </w:r>
    </w:p>
    <w:p w:rsidR="001C3D13" w:rsidRPr="00005ED9" w:rsidRDefault="00781E4D" w:rsidP="00005ED9">
      <w:pPr>
        <w:numPr>
          <w:ilvl w:val="1"/>
          <w:numId w:val="7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 xml:space="preserve">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</w:t>
      </w:r>
      <w:r w:rsidR="009308CA" w:rsidRPr="00005ED9">
        <w:rPr>
          <w:rFonts w:ascii="Arial" w:hAnsi="Arial" w:cs="Arial"/>
          <w:sz w:val="24"/>
          <w:szCs w:val="24"/>
        </w:rPr>
        <w:t>Орджоникидзевского сельсовета</w:t>
      </w:r>
      <w:r w:rsidR="00562828" w:rsidRPr="00005ED9">
        <w:rPr>
          <w:rFonts w:ascii="Arial" w:hAnsi="Arial" w:cs="Arial"/>
          <w:sz w:val="24"/>
          <w:szCs w:val="24"/>
        </w:rPr>
        <w:t xml:space="preserve"> в соответствии с подведомственностью по форме «Сведения о результатах инвентаризации дебиторской задолженности» согласно Приложению 1 к настоящему Порядку 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 для сдачи годовой бюджетной отчетности.</w:t>
      </w:r>
    </w:p>
    <w:p w:rsidR="001C3D13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Заполнение форм осуществляется в Системе мониторинга дебиторской</w:t>
      </w: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и кредиторской задолженности в муниципальных учреждениях посредством</w:t>
      </w:r>
      <w:r w:rsidRPr="00005E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2828" w:rsidRPr="00005ED9">
        <w:rPr>
          <w:rFonts w:ascii="Arial" w:hAnsi="Arial" w:cs="Arial"/>
          <w:sz w:val="24"/>
          <w:szCs w:val="24"/>
        </w:rPr>
        <w:t>Web</w:t>
      </w:r>
      <w:proofErr w:type="spellEnd"/>
      <w:r w:rsidR="0078169E" w:rsidRPr="00005ED9">
        <w:rPr>
          <w:rFonts w:ascii="Arial" w:hAnsi="Arial" w:cs="Arial"/>
          <w:sz w:val="24"/>
          <w:szCs w:val="24"/>
        </w:rPr>
        <w:t>-</w:t>
      </w:r>
      <w:r w:rsidR="00562828" w:rsidRPr="00005ED9">
        <w:rPr>
          <w:rFonts w:ascii="Arial" w:hAnsi="Arial" w:cs="Arial"/>
          <w:sz w:val="24"/>
          <w:szCs w:val="24"/>
        </w:rPr>
        <w:t xml:space="preserve">доступа. </w:t>
      </w:r>
    </w:p>
    <w:p w:rsidR="00781E4D" w:rsidRPr="00005ED9" w:rsidRDefault="00781E4D" w:rsidP="00005ED9">
      <w:pPr>
        <w:numPr>
          <w:ilvl w:val="1"/>
          <w:numId w:val="7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В Приложении 1 и Приложении 2 заполняются все предусмотренные показатели. В случае отсутствия каких-либо показателей, предусмотренных формами, в соответствующей строке (графе) ставится прочерк.</w:t>
      </w:r>
    </w:p>
    <w:p w:rsidR="001C3D13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 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с указанием даты возникновения и причин непогашения соответствующей задолженности прошлых лет на дату 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5C1682" w:rsidRPr="00005ED9" w:rsidRDefault="009308CA" w:rsidP="00005ED9">
      <w:pPr>
        <w:spacing w:line="240" w:lineRule="auto"/>
        <w:ind w:right="0" w:firstLine="709"/>
        <w:rPr>
          <w:rFonts w:ascii="Arial" w:hAnsi="Arial" w:cs="Arial"/>
          <w:color w:val="052635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В случае наличия просроченной кредиторской задолженности к указанной форме прикладывается пакет документов в соответствии с пунктами</w:t>
      </w: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="00562828" w:rsidRPr="00005ED9">
        <w:rPr>
          <w:rFonts w:ascii="Arial" w:hAnsi="Arial" w:cs="Arial"/>
          <w:color w:val="052635"/>
          <w:sz w:val="24"/>
          <w:szCs w:val="24"/>
        </w:rPr>
        <w:t xml:space="preserve">. </w:t>
      </w:r>
    </w:p>
    <w:p w:rsidR="001C3D13" w:rsidRPr="00005ED9" w:rsidRDefault="00562828" w:rsidP="00005ED9">
      <w:pPr>
        <w:pStyle w:val="a3"/>
        <w:numPr>
          <w:ilvl w:val="1"/>
          <w:numId w:val="7"/>
        </w:numPr>
        <w:spacing w:line="240" w:lineRule="auto"/>
        <w:ind w:left="0"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Финансовый орган Администра</w:t>
      </w:r>
      <w:r w:rsidR="009308CA" w:rsidRPr="00005ED9">
        <w:rPr>
          <w:rFonts w:ascii="Arial" w:hAnsi="Arial" w:cs="Arial"/>
          <w:sz w:val="24"/>
          <w:szCs w:val="24"/>
        </w:rPr>
        <w:t>ции Орджоникидзевского сельсовета</w:t>
      </w:r>
      <w:r w:rsidRPr="00005ED9">
        <w:rPr>
          <w:rFonts w:ascii="Arial" w:hAnsi="Arial" w:cs="Arial"/>
          <w:sz w:val="24"/>
          <w:szCs w:val="24"/>
        </w:rPr>
        <w:t xml:space="preserve">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</w:t>
      </w:r>
      <w:r w:rsidR="009308CA" w:rsidRPr="00005ED9">
        <w:rPr>
          <w:rFonts w:ascii="Arial" w:hAnsi="Arial" w:cs="Arial"/>
          <w:sz w:val="24"/>
          <w:szCs w:val="24"/>
        </w:rPr>
        <w:t xml:space="preserve"> Орджоникидзевского сельсовета</w:t>
      </w:r>
      <w:r w:rsidRPr="00005ED9">
        <w:rPr>
          <w:rFonts w:ascii="Arial" w:hAnsi="Arial" w:cs="Arial"/>
          <w:sz w:val="24"/>
          <w:szCs w:val="24"/>
        </w:rPr>
        <w:t xml:space="preserve"> по форме «Сведения о результатах инвентаризации дебиторской задолженности» согласно Приложению 1 к настоящему Порядку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(далее - Приложение 1) и по форме «Сведения о результатах инвентаризации кредиторской задолженности» согласно Приложению 2 к настоящему Порядку (далее - Приложение 2) с пояснительной запиской в сроки, установленные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для сдачи годовой бюджетной отчетности.</w:t>
      </w:r>
    </w:p>
    <w:p w:rsidR="001C3D13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Заполнение форм осуществляется в Системе мониторинга дебиторской</w:t>
      </w: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 xml:space="preserve">и кредиторской задолженности в муниципальных учреждениях посредством </w:t>
      </w:r>
      <w:proofErr w:type="spellStart"/>
      <w:r w:rsidR="00562828" w:rsidRPr="00005ED9">
        <w:rPr>
          <w:rFonts w:ascii="Arial" w:hAnsi="Arial" w:cs="Arial"/>
          <w:sz w:val="24"/>
          <w:szCs w:val="24"/>
        </w:rPr>
        <w:t>Webдоступа</w:t>
      </w:r>
      <w:proofErr w:type="spellEnd"/>
      <w:r w:rsidR="00562828" w:rsidRPr="00005ED9">
        <w:rPr>
          <w:rFonts w:ascii="Arial" w:hAnsi="Arial" w:cs="Arial"/>
          <w:sz w:val="24"/>
          <w:szCs w:val="24"/>
        </w:rPr>
        <w:t xml:space="preserve">. </w:t>
      </w:r>
    </w:p>
    <w:p w:rsidR="001C3D13" w:rsidRPr="00005ED9" w:rsidRDefault="00562828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>2.</w:t>
      </w:r>
      <w:r w:rsidR="005C1682" w:rsidRPr="00005ED9">
        <w:rPr>
          <w:rFonts w:ascii="Arial" w:hAnsi="Arial" w:cs="Arial"/>
          <w:sz w:val="24"/>
          <w:szCs w:val="24"/>
        </w:rPr>
        <w:t>9</w:t>
      </w:r>
      <w:r w:rsidRPr="00005ED9">
        <w:rPr>
          <w:rFonts w:ascii="Arial" w:hAnsi="Arial" w:cs="Arial"/>
          <w:sz w:val="24"/>
          <w:szCs w:val="24"/>
        </w:rPr>
        <w:t>. В Приложени</w:t>
      </w:r>
      <w:r w:rsidR="0078169E" w:rsidRPr="00005ED9">
        <w:rPr>
          <w:rFonts w:ascii="Arial" w:hAnsi="Arial" w:cs="Arial"/>
          <w:sz w:val="24"/>
          <w:szCs w:val="24"/>
        </w:rPr>
        <w:t>ях</w:t>
      </w:r>
      <w:r w:rsidRPr="00005ED9">
        <w:rPr>
          <w:rFonts w:ascii="Arial" w:hAnsi="Arial" w:cs="Arial"/>
          <w:sz w:val="24"/>
          <w:szCs w:val="24"/>
        </w:rPr>
        <w:t xml:space="preserve"> 1 и 2 заполняются все предусмотренные показатели.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В случае отсутствия каких-либо показателей, предусмотренных формами,</w:t>
      </w:r>
      <w:r w:rsidR="009308CA" w:rsidRPr="00005ED9">
        <w:rPr>
          <w:rFonts w:ascii="Arial" w:hAnsi="Arial" w:cs="Arial"/>
          <w:sz w:val="24"/>
          <w:szCs w:val="24"/>
        </w:rPr>
        <w:t xml:space="preserve"> </w:t>
      </w:r>
      <w:r w:rsidRPr="00005ED9">
        <w:rPr>
          <w:rFonts w:ascii="Arial" w:hAnsi="Arial" w:cs="Arial"/>
          <w:sz w:val="24"/>
          <w:szCs w:val="24"/>
        </w:rPr>
        <w:t>в соответствующей строке (графе) ставится прочерк.</w:t>
      </w:r>
    </w:p>
    <w:p w:rsidR="001C3D13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Одновременно с формами Приложени</w:t>
      </w:r>
      <w:r w:rsidR="0078169E" w:rsidRPr="00005ED9">
        <w:rPr>
          <w:rFonts w:ascii="Arial" w:hAnsi="Arial" w:cs="Arial"/>
          <w:sz w:val="24"/>
          <w:szCs w:val="24"/>
        </w:rPr>
        <w:t>й</w:t>
      </w:r>
      <w:r w:rsidR="00562828" w:rsidRPr="00005ED9">
        <w:rPr>
          <w:rFonts w:ascii="Arial" w:hAnsi="Arial" w:cs="Arial"/>
          <w:sz w:val="24"/>
          <w:szCs w:val="24"/>
        </w:rPr>
        <w:t xml:space="preserve"> 1 и 2 представляется пояснительная записка с анализом динамики структуры и причин возникновения дебиторской и кредиторской задолженности, а также с указанием мероприятий, направленных на ее погашение (взыскание), и ожидаемых сроков сокращения задолженности.</w:t>
      </w: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В пояснительной записке отдельно должны быть даны пояснения по суммам дебиторской и кредиторской задолженности прошлых лет (до 3 лет)</w:t>
      </w:r>
      <w:r w:rsidR="0078169E"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 xml:space="preserve">с указанием даты возникновения и причин непогашения соответствующей задолженности прошлых лет на дату </w:t>
      </w:r>
      <w:r w:rsidR="00562828" w:rsidRPr="00005ED9">
        <w:rPr>
          <w:rFonts w:ascii="Arial" w:hAnsi="Arial" w:cs="Arial"/>
          <w:sz w:val="24"/>
          <w:szCs w:val="24"/>
        </w:rPr>
        <w:lastRenderedPageBreak/>
        <w:t>представления информации, перечень дебиторов и кредиторов с наибольшим удельным весом задолженности в общем объеме задолженности.</w:t>
      </w:r>
    </w:p>
    <w:p w:rsidR="001C3D13" w:rsidRPr="00005ED9" w:rsidRDefault="009308CA" w:rsidP="00005ED9">
      <w:pPr>
        <w:spacing w:line="240" w:lineRule="auto"/>
        <w:ind w:right="0" w:firstLine="709"/>
        <w:rPr>
          <w:rFonts w:ascii="Arial" w:hAnsi="Arial" w:cs="Arial"/>
          <w:sz w:val="24"/>
          <w:szCs w:val="24"/>
        </w:rPr>
      </w:pP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В случае наличия просроченной кредиторской задолженности к указанной форме прикладывается пакет документов в соответствии с пунктами</w:t>
      </w:r>
      <w:r w:rsidRPr="00005ED9">
        <w:rPr>
          <w:rFonts w:ascii="Arial" w:hAnsi="Arial" w:cs="Arial"/>
          <w:sz w:val="24"/>
          <w:szCs w:val="24"/>
        </w:rPr>
        <w:t xml:space="preserve"> </w:t>
      </w:r>
      <w:r w:rsidR="00562828" w:rsidRPr="00005ED9">
        <w:rPr>
          <w:rFonts w:ascii="Arial" w:hAnsi="Arial" w:cs="Arial"/>
          <w:sz w:val="24"/>
          <w:szCs w:val="24"/>
        </w:rPr>
        <w:t>2.4, 2.5 настоящего Порядка с сопроводительным письмом о направлении комплекта документов, в котором указывается основание и причины возникновения просроченной кредиторской задолженности</w:t>
      </w:r>
      <w:r w:rsidR="00562828" w:rsidRPr="00005ED9">
        <w:rPr>
          <w:rFonts w:ascii="Arial" w:hAnsi="Arial" w:cs="Arial"/>
          <w:color w:val="052635"/>
          <w:sz w:val="24"/>
          <w:szCs w:val="24"/>
        </w:rPr>
        <w:t xml:space="preserve">. </w:t>
      </w:r>
    </w:p>
    <w:sectPr w:rsidR="001C3D13" w:rsidRPr="00005ED9" w:rsidSect="00781E4D">
      <w:pgSz w:w="11906" w:h="16838"/>
      <w:pgMar w:top="1440" w:right="566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13"/>
    <w:rsid w:val="00005ED9"/>
    <w:rsid w:val="00101B65"/>
    <w:rsid w:val="001C3D13"/>
    <w:rsid w:val="001E2C93"/>
    <w:rsid w:val="003E1C6C"/>
    <w:rsid w:val="00562828"/>
    <w:rsid w:val="005C1682"/>
    <w:rsid w:val="005D0259"/>
    <w:rsid w:val="00615053"/>
    <w:rsid w:val="0078169E"/>
    <w:rsid w:val="00781E4D"/>
    <w:rsid w:val="009308CA"/>
    <w:rsid w:val="00D7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31E3E"/>
  <w15:docId w15:val="{98F4A568-500B-4413-ACF6-A0CB035E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right="1873" w:firstLine="27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682"/>
    <w:pPr>
      <w:ind w:left="720"/>
      <w:contextualSpacing/>
    </w:pPr>
  </w:style>
  <w:style w:type="paragraph" w:customStyle="1" w:styleId="ConsPlusTitle">
    <w:name w:val="ConsPlusTitle"/>
    <w:rsid w:val="003E1C6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9308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8C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cp:lastModifiedBy>Specialist</cp:lastModifiedBy>
  <cp:revision>8</cp:revision>
  <cp:lastPrinted>2023-11-22T05:30:00Z</cp:lastPrinted>
  <dcterms:created xsi:type="dcterms:W3CDTF">2023-11-15T03:48:00Z</dcterms:created>
  <dcterms:modified xsi:type="dcterms:W3CDTF">2023-11-22T05:36:00Z</dcterms:modified>
</cp:coreProperties>
</file>